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before="0" w:line="240" w:lineRule="auto"/>
        <w:ind w:left="0" w:right="0" w:firstLine="0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</w:p>
    <w:p>
      <w:pPr>
        <w:spacing w:before="0" w:line="240" w:lineRule="auto"/>
        <w:ind w:left="0" w:right="0" w:firstLine="0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</w:p>
    <w:p>
      <w:pPr>
        <w:spacing w:before="0" w:line="240" w:lineRule="auto"/>
        <w:ind w:left="0" w:right="0" w:firstLine="0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</w:p>
    <w:p>
      <w:pPr>
        <w:spacing w:before="0" w:line="240" w:lineRule="auto"/>
        <w:ind w:left="0" w:right="0" w:firstLine="0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</w:p>
    <w:p>
      <w:pPr>
        <w:spacing w:before="0" w:line="240" w:lineRule="auto"/>
        <w:ind w:left="0" w:right="0" w:firstLine="0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</w:p>
    <w:p>
      <w:pPr>
        <w:spacing w:before="0" w:line="240" w:lineRule="auto"/>
        <w:ind w:left="0" w:right="0" w:firstLine="0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</w:p>
    <w:p>
      <w:pPr>
        <w:spacing w:before="0" w:line="240" w:lineRule="auto"/>
        <w:ind w:left="0" w:right="0" w:firstLine="0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</w:p>
    <w:p>
      <w:pPr>
        <w:spacing w:before="0" w:line="240" w:lineRule="auto"/>
        <w:ind w:left="0" w:right="0" w:firstLine="0"/>
        <w:rPr>
          <w:rFonts w:hint="eastAsia" w:ascii="Times New Roman" w:hAnsi="Times New Roman" w:eastAsia="黑体" w:cs="Times New Roman"/>
          <w:spacing w:val="0"/>
          <w:sz w:val="32"/>
          <w:szCs w:val="32"/>
          <w:lang w:val="en-US" w:eastAsia="zh-CN"/>
        </w:rPr>
      </w:pPr>
    </w:p>
    <w:p>
      <w:pPr>
        <w:spacing w:before="0" w:line="240" w:lineRule="auto"/>
        <w:ind w:left="0" w:right="0" w:firstLine="0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</w:p>
    <w:p>
      <w:pPr>
        <w:spacing w:before="0" w:line="240" w:lineRule="auto"/>
        <w:ind w:left="0" w:right="0" w:firstLine="0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</w:p>
    <w:p>
      <w:pPr>
        <w:spacing w:before="0" w:line="240" w:lineRule="auto"/>
        <w:ind w:left="0" w:right="0" w:firstLine="0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6"/>
          <w:szCs w:val="56"/>
          <w:lang w:val="en-US" w:eastAsia="zh-CN"/>
        </w:rPr>
        <w:t>学校遴选的期刊目录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( 202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 xml:space="preserve"> 版 )</w:t>
      </w:r>
    </w:p>
    <w:p>
      <w:pPr>
        <w:spacing w:before="0" w:line="240" w:lineRule="auto"/>
        <w:ind w:left="0" w:right="0" w:firstLine="0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</w:rPr>
      </w:pPr>
    </w:p>
    <w:p>
      <w:pPr>
        <w:spacing w:before="0" w:line="240" w:lineRule="auto"/>
        <w:ind w:left="0" w:right="0" w:firstLine="0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eastAsia="zh-CN"/>
        </w:rPr>
      </w:pPr>
    </w:p>
    <w:p>
      <w:pPr>
        <w:spacing w:line="240" w:lineRule="auto"/>
        <w:rPr>
          <w:rFonts w:hint="default" w:ascii="Times New Roman" w:hAnsi="Times New Roman" w:cs="Times New Roman"/>
        </w:rPr>
      </w:pPr>
    </w:p>
    <w:p>
      <w:pPr>
        <w:spacing w:before="0" w:line="240" w:lineRule="auto"/>
        <w:ind w:left="0" w:right="0" w:firstLine="0"/>
        <w:rPr>
          <w:rFonts w:hint="default" w:ascii="Times New Roman" w:hAnsi="Times New Roman" w:eastAsia="微软雅黑" w:cs="Times New Roman"/>
          <w:spacing w:val="0"/>
          <w:sz w:val="43"/>
          <w:szCs w:val="43"/>
        </w:rPr>
      </w:pPr>
    </w:p>
    <w:p>
      <w:pPr>
        <w:spacing w:before="0" w:line="240" w:lineRule="auto"/>
        <w:ind w:left="0" w:right="0" w:firstLine="0"/>
        <w:rPr>
          <w:rFonts w:hint="default" w:ascii="Times New Roman" w:hAnsi="Times New Roman" w:eastAsia="仿宋" w:cs="Times New Roman"/>
          <w:sz w:val="31"/>
          <w:szCs w:val="31"/>
        </w:rPr>
        <w:sectPr>
          <w:footerReference r:id="rId3" w:type="default"/>
          <w:pgSz w:w="11906" w:h="16839"/>
          <w:pgMar w:top="1431" w:right="1391" w:bottom="1850" w:left="1531" w:header="0" w:footer="1566" w:gutter="0"/>
          <w:cols w:space="720" w:num="1"/>
        </w:sectPr>
      </w:pPr>
    </w:p>
    <w:sdt>
      <w:sdtPr>
        <w:rPr>
          <w:rFonts w:hint="default" w:ascii="Times New Roman" w:hAnsi="Times New Roman" w:eastAsia="方正公文小标宋" w:cs="Times New Roman"/>
          <w:b w:val="0"/>
          <w:bCs w:val="0"/>
          <w:snapToGrid w:val="0"/>
          <w:color w:val="000000"/>
          <w:sz w:val="36"/>
          <w:szCs w:val="36"/>
          <w:lang w:val="en-US" w:eastAsia="zh-CN" w:bidi="ar-SA"/>
        </w:rPr>
        <w:id w:val="147460944"/>
        <w15:color w:val="DBDBDB"/>
        <w:docPartObj>
          <w:docPartGallery w:val="Table of Contents"/>
          <w:docPartUnique/>
        </w:docPartObj>
      </w:sdtPr>
      <w:sdtEndPr>
        <w:rPr>
          <w:rFonts w:hint="default" w:ascii="Times New Roman" w:hAnsi="Times New Roman" w:eastAsia="方正公文小标宋" w:cs="Times New Roman"/>
          <w:b/>
          <w:bCs w:val="0"/>
          <w:snapToGrid w:val="0"/>
          <w:color w:val="000000"/>
          <w:sz w:val="36"/>
          <w:szCs w:val="36"/>
          <w:lang w:val="en-US" w:eastAsia="zh-CN" w:bidi="ar-SA"/>
        </w:rPr>
      </w:sdtEndPr>
      <w:sdtContent>
        <w:p>
          <w:pPr>
            <w:keepNext w:val="0"/>
            <w:keepLines w:val="0"/>
            <w:pageBreakBefore w:val="0"/>
            <w:widowControl/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before="0" w:beforeLines="0" w:after="0" w:afterLines="0" w:line="480" w:lineRule="auto"/>
            <w:ind w:left="0" w:leftChars="0" w:right="0" w:rightChars="0" w:firstLine="0" w:firstLineChars="0"/>
            <w:jc w:val="center"/>
            <w:textAlignment w:val="baseline"/>
            <w:rPr>
              <w:rFonts w:hint="default" w:ascii="Times New Roman" w:hAnsi="Times New Roman" w:eastAsia="方正公文小标宋" w:cs="Times New Roman"/>
              <w:b w:val="0"/>
              <w:bCs w:val="0"/>
              <w:snapToGrid w:val="0"/>
              <w:color w:val="000000"/>
              <w:sz w:val="36"/>
              <w:szCs w:val="36"/>
              <w:lang w:val="en-US" w:eastAsia="zh-CN" w:bidi="ar-SA"/>
            </w:rPr>
          </w:pPr>
        </w:p>
        <w:p>
          <w:pPr>
            <w:keepNext w:val="0"/>
            <w:keepLines w:val="0"/>
            <w:pageBreakBefore w:val="0"/>
            <w:widowControl/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before="0" w:beforeLines="0" w:after="0" w:afterLines="0" w:line="480" w:lineRule="auto"/>
            <w:ind w:left="0" w:leftChars="0" w:right="0" w:rightChars="0" w:firstLine="0" w:firstLineChars="0"/>
            <w:jc w:val="center"/>
            <w:textAlignment w:val="baseline"/>
            <w:rPr>
              <w:rFonts w:hint="default" w:ascii="Times New Roman" w:hAnsi="Times New Roman" w:eastAsia="方正公文小标宋" w:cs="Times New Roman"/>
              <w:b w:val="0"/>
              <w:bCs w:val="0"/>
              <w:sz w:val="36"/>
              <w:szCs w:val="36"/>
            </w:rPr>
          </w:pPr>
          <w:r>
            <w:rPr>
              <w:rFonts w:hint="default" w:ascii="Times New Roman" w:hAnsi="Times New Roman" w:eastAsia="方正小标宋简体" w:cs="Times New Roman"/>
              <w:b w:val="0"/>
              <w:bCs w:val="0"/>
              <w:sz w:val="36"/>
              <w:szCs w:val="36"/>
            </w:rPr>
            <w:t>目</w:t>
          </w:r>
          <w:r>
            <w:rPr>
              <w:rFonts w:hint="default" w:ascii="Times New Roman" w:hAnsi="Times New Roman" w:eastAsia="方正小标宋简体" w:cs="Times New Roman"/>
              <w:b w:val="0"/>
              <w:bCs w:val="0"/>
              <w:sz w:val="36"/>
              <w:szCs w:val="36"/>
              <w:lang w:val="en-US" w:eastAsia="zh-CN"/>
            </w:rPr>
            <w:t xml:space="preserve">  </w:t>
          </w:r>
          <w:r>
            <w:rPr>
              <w:rFonts w:hint="default" w:ascii="Times New Roman" w:hAnsi="Times New Roman" w:eastAsia="方正小标宋简体" w:cs="Times New Roman"/>
              <w:b w:val="0"/>
              <w:bCs w:val="0"/>
              <w:sz w:val="36"/>
              <w:szCs w:val="36"/>
            </w:rPr>
            <w:t>录</w:t>
          </w:r>
        </w:p>
        <w:p>
          <w:pPr>
            <w:pStyle w:val="8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黑体" w:hAnsi="黑体" w:eastAsia="黑体" w:cs="黑体"/>
              <w:sz w:val="28"/>
              <w:szCs w:val="28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TOC \o "1-2" \h \u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HYPERLINK \l _Toc26396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44"/>
            </w:rPr>
            <w:t>一、</w:t>
          </w:r>
          <w:r>
            <w:rPr>
              <w:rFonts w:hint="eastAsia" w:ascii="黑体" w:hAnsi="黑体" w:eastAsia="黑体" w:cs="黑体"/>
              <w:sz w:val="28"/>
              <w:szCs w:val="44"/>
              <w:lang w:val="en-US" w:eastAsia="zh-CN"/>
            </w:rPr>
            <w:t>自然科学类</w:t>
          </w:r>
          <w:r>
            <w:rPr>
              <w:rFonts w:hint="eastAsia" w:ascii="黑体" w:hAnsi="黑体" w:eastAsia="黑体" w:cs="黑体"/>
              <w:sz w:val="28"/>
              <w:szCs w:val="28"/>
            </w:rPr>
            <w:tab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PAGEREF _Toc26396 \h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</w:rPr>
            <w:t>1</w: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仿宋_GB2312" w:hAnsi="仿宋_GB2312" w:eastAsia="仿宋_GB2312" w:cs="仿宋_GB2312"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HYPERLINK \l _Toc25140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4"/>
              <w:lang w:val="en-US" w:eastAsia="zh-CN"/>
            </w:rPr>
            <w:t>1. 国内重要期刊目录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ab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PAGEREF _Toc25140 \h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>1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仿宋_GB2312" w:hAnsi="仿宋_GB2312" w:eastAsia="仿宋_GB2312" w:cs="仿宋_GB2312"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HYPERLINK \l _Toc131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pacing w:val="0"/>
              <w:sz w:val="28"/>
              <w:szCs w:val="40"/>
            </w:rPr>
            <w:t xml:space="preserve">2. </w:t>
          </w:r>
          <w:r>
            <w:rPr>
              <w:rFonts w:hint="eastAsia" w:ascii="仿宋_GB2312" w:hAnsi="仿宋_GB2312" w:eastAsia="仿宋_GB2312" w:cs="仿宋_GB2312"/>
              <w:sz w:val="28"/>
              <w:szCs w:val="24"/>
              <w:lang w:val="en-US" w:eastAsia="zh-CN"/>
            </w:rPr>
            <w:t>国内梯队期刊目录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ab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PAGEREF _Toc131 \h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>3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仿宋_GB2312" w:hAnsi="仿宋_GB2312" w:eastAsia="仿宋_GB2312" w:cs="仿宋_GB2312"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HYPERLINK \l _Toc26182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4"/>
              <w:lang w:val="en-US" w:eastAsia="zh-CN"/>
            </w:rPr>
            <w:t>3. 国际重大、重要和较大影响期刊目录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ab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PAGEREF _Toc26182 \h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>7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黑体" w:hAnsi="黑体" w:eastAsia="黑体" w:cs="黑体"/>
              <w:sz w:val="28"/>
              <w:szCs w:val="28"/>
            </w:rPr>
          </w:pP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HYPERLINK \l _Toc25755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44"/>
              <w:lang w:val="en-US" w:eastAsia="zh-CN"/>
            </w:rPr>
            <w:t>二、社会科学类</w:t>
          </w:r>
          <w:r>
            <w:rPr>
              <w:rFonts w:hint="eastAsia" w:ascii="黑体" w:hAnsi="黑体" w:eastAsia="黑体" w:cs="黑体"/>
              <w:sz w:val="28"/>
              <w:szCs w:val="28"/>
            </w:rPr>
            <w:tab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PAGEREF _Toc25755 \h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</w:rPr>
            <w:t>9</w: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仿宋_GB2312" w:hAnsi="仿宋_GB2312" w:eastAsia="仿宋_GB2312" w:cs="仿宋_GB2312"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HYPERLINK \l _Toc17842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4"/>
              <w:lang w:val="en-US" w:eastAsia="zh-CN"/>
            </w:rPr>
            <w:t>1. 国内权威期刊目录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ab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PAGEREF _Toc17842 \h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>9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仿宋_GB2312" w:hAnsi="仿宋_GB2312" w:eastAsia="仿宋_GB2312" w:cs="仿宋_GB2312"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HYPERLINK \l _Toc3419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4"/>
              <w:lang w:val="en-US" w:eastAsia="zh-CN"/>
            </w:rPr>
            <w:t>2. 国内重要期刊目录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ab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PAGEREF _Toc3419 \h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>11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仿宋_GB2312" w:hAnsi="仿宋_GB2312" w:eastAsia="仿宋_GB2312" w:cs="仿宋_GB2312"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HYPERLINK \l _Toc14341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4"/>
              <w:lang w:val="en-US" w:eastAsia="zh-CN"/>
            </w:rPr>
            <w:t>3. 国内重点期刊目录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ab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PAGEREF _Toc14341 \h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>14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仿宋_GB2312" w:hAnsi="仿宋_GB2312" w:eastAsia="仿宋_GB2312" w:cs="仿宋_GB2312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HYPERLINK \l _Toc11204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4"/>
              <w:lang w:val="en-US" w:eastAsia="zh-CN"/>
            </w:rPr>
            <w:t>4. 国际重大影响期刊目录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ab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PAGEREF _Toc11204 \h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>18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</w:p>
        <w:p>
          <w:pPr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cs="Times New Roman"/>
            </w:rPr>
            <w:fldChar w:fldCharType="end"/>
          </w:r>
        </w:p>
      </w:sdtContent>
    </w:sdt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textAlignment w:val="baseline"/>
        <w:rPr>
          <w:rFonts w:hint="default" w:ascii="Times New Roman" w:hAnsi="Times New Roman" w:eastAsia="仿宋" w:cs="Times New Roman"/>
          <w:sz w:val="28"/>
          <w:szCs w:val="28"/>
        </w:rPr>
        <w:sectPr>
          <w:footerReference r:id="rId4" w:type="default"/>
          <w:pgSz w:w="11906" w:h="16839"/>
          <w:pgMar w:top="1440" w:right="1800" w:bottom="1440" w:left="1800" w:header="0" w:footer="1566" w:gutter="0"/>
          <w:pgNumType w:start="1"/>
          <w:cols w:space="720" w:num="1"/>
        </w:sectPr>
      </w:pP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  <w:lang w:val="en-US" w:eastAsia="zh-CN"/>
        </w:rPr>
      </w:pPr>
      <w:bookmarkStart w:id="0" w:name="_Toc26396"/>
      <w:r>
        <w:rPr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</w:rPr>
        <w:t>一、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  <w:lang w:val="en-US" w:eastAsia="zh-CN"/>
        </w:rPr>
        <w:t>自然科学类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100" w:line="240" w:lineRule="auto"/>
        <w:ind w:left="0"/>
        <w:textAlignment w:val="auto"/>
        <w:outlineLvl w:val="9"/>
        <w:rPr>
          <w:rStyle w:val="20"/>
          <w:rFonts w:hint="default" w:ascii="Times New Roman" w:hAnsi="Times New Roman" w:cs="Times New Roman"/>
          <w:b/>
          <w:sz w:val="28"/>
          <w:szCs w:val="20"/>
          <w:lang w:val="en-US" w:eastAsia="zh-CN"/>
        </w:rPr>
      </w:pPr>
      <w:bookmarkStart w:id="1" w:name="_Toc25140"/>
      <w:r>
        <w:rPr>
          <w:rStyle w:val="20"/>
          <w:rFonts w:hint="default" w:ascii="Times New Roman" w:hAnsi="Times New Roman" w:cs="Times New Roman"/>
          <w:b/>
          <w:sz w:val="28"/>
          <w:szCs w:val="20"/>
          <w:lang w:val="en-US" w:eastAsia="zh-CN"/>
        </w:rPr>
        <w:t>1.</w:t>
      </w:r>
      <w:r>
        <w:rPr>
          <w:rStyle w:val="20"/>
          <w:rFonts w:hint="eastAsia" w:ascii="Times New Roman" w:hAnsi="Times New Roman" w:cs="Times New Roman"/>
          <w:b/>
          <w:sz w:val="28"/>
          <w:szCs w:val="20"/>
          <w:lang w:val="en-US" w:eastAsia="zh-CN"/>
        </w:rPr>
        <w:t xml:space="preserve"> </w:t>
      </w:r>
      <w:r>
        <w:rPr>
          <w:rStyle w:val="20"/>
          <w:rFonts w:hint="default" w:ascii="Times New Roman" w:hAnsi="Times New Roman" w:cs="Times New Roman"/>
          <w:b/>
          <w:sz w:val="28"/>
          <w:szCs w:val="20"/>
          <w:lang w:val="en-US" w:eastAsia="zh-CN"/>
        </w:rPr>
        <w:t>国内重要期刊目录</w:t>
      </w:r>
    </w:p>
    <w:bookmarkEnd w:id="1"/>
    <w:tbl>
      <w:tblPr>
        <w:tblStyle w:val="14"/>
        <w:tblW w:w="992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3287"/>
        <w:gridCol w:w="58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tblHeader/>
          <w:jc w:val="center"/>
        </w:trPr>
        <w:tc>
          <w:tcPr>
            <w:tcW w:w="748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</w:rPr>
              <w:t>序号</w:t>
            </w:r>
          </w:p>
        </w:tc>
        <w:tc>
          <w:tcPr>
            <w:tcW w:w="3287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</w:rPr>
              <w:t>刊名</w:t>
            </w:r>
          </w:p>
        </w:tc>
        <w:tc>
          <w:tcPr>
            <w:tcW w:w="5885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</w:rPr>
              <w:t>主办单位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材料研究学报</w:t>
            </w:r>
          </w:p>
        </w:tc>
        <w:tc>
          <w:tcPr>
            <w:tcW w:w="5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国家自然科学基金委员会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中国材料研究学会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测绘学报</w:t>
            </w:r>
          </w:p>
        </w:tc>
        <w:tc>
          <w:tcPr>
            <w:tcW w:w="5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中国测绘学会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城市规划</w:t>
            </w:r>
          </w:p>
        </w:tc>
        <w:tc>
          <w:tcPr>
            <w:tcW w:w="5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中国城市规划学会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电子与信息学报</w:t>
            </w:r>
          </w:p>
        </w:tc>
        <w:tc>
          <w:tcPr>
            <w:tcW w:w="5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中国科学院空天信息创新研究院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国家自然科学基金委员会信息科学部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复合材料学报</w:t>
            </w:r>
          </w:p>
        </w:tc>
        <w:tc>
          <w:tcPr>
            <w:tcW w:w="5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北京航空航天大学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中国复合材料学会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工程力学</w:t>
            </w:r>
          </w:p>
        </w:tc>
        <w:tc>
          <w:tcPr>
            <w:tcW w:w="5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中国力学学会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化工学报</w:t>
            </w:r>
          </w:p>
        </w:tc>
        <w:tc>
          <w:tcPr>
            <w:tcW w:w="5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中国化工学会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化学工业出版社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化学学报</w:t>
            </w:r>
          </w:p>
        </w:tc>
        <w:tc>
          <w:tcPr>
            <w:tcW w:w="5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中国化学会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中国科学院上海有机化学研究所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机械工程学报</w:t>
            </w:r>
          </w:p>
        </w:tc>
        <w:tc>
          <w:tcPr>
            <w:tcW w:w="5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中国机械工程学会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计算机学报</w:t>
            </w:r>
          </w:p>
        </w:tc>
        <w:tc>
          <w:tcPr>
            <w:tcW w:w="5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中国计算机学会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中国科学院计算技术研究所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建筑学报</w:t>
            </w:r>
          </w:p>
        </w:tc>
        <w:tc>
          <w:tcPr>
            <w:tcW w:w="5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控制与决策</w:t>
            </w:r>
          </w:p>
        </w:tc>
        <w:tc>
          <w:tcPr>
            <w:tcW w:w="5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东北大学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林业科学</w:t>
            </w:r>
          </w:p>
        </w:tc>
        <w:tc>
          <w:tcPr>
            <w:tcW w:w="5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中国林学会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农业工程学报</w:t>
            </w:r>
          </w:p>
        </w:tc>
        <w:tc>
          <w:tcPr>
            <w:tcW w:w="5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中国农业工程学会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汽车工程</w:t>
            </w:r>
          </w:p>
        </w:tc>
        <w:tc>
          <w:tcPr>
            <w:tcW w:w="5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中国汽车工程学会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软件学报</w:t>
            </w:r>
          </w:p>
        </w:tc>
        <w:tc>
          <w:tcPr>
            <w:tcW w:w="5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中国计算机学会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中国科学院软件研究所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生态学报</w:t>
            </w:r>
          </w:p>
        </w:tc>
        <w:tc>
          <w:tcPr>
            <w:tcW w:w="5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中国生态学学会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中国科学院生态环境研究中心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生物多样性</w:t>
            </w:r>
          </w:p>
        </w:tc>
        <w:tc>
          <w:tcPr>
            <w:tcW w:w="5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中国科学院生物多样性委员会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中国植物学会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中国科学院植物研究所等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生物工程学报</w:t>
            </w:r>
          </w:p>
        </w:tc>
        <w:tc>
          <w:tcPr>
            <w:tcW w:w="5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中国科学院微生物研究所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中国微生物学会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5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中国食品科学技术学会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数学学报</w:t>
            </w:r>
          </w:p>
        </w:tc>
        <w:tc>
          <w:tcPr>
            <w:tcW w:w="5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中国数学会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中国科学院数学与系统科学研究院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通信学报</w:t>
            </w:r>
          </w:p>
        </w:tc>
        <w:tc>
          <w:tcPr>
            <w:tcW w:w="5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中国通信学会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土木工程学报</w:t>
            </w:r>
          </w:p>
        </w:tc>
        <w:tc>
          <w:tcPr>
            <w:tcW w:w="5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中国土木工程学会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土壤学报</w:t>
            </w:r>
          </w:p>
        </w:tc>
        <w:tc>
          <w:tcPr>
            <w:tcW w:w="5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中国土壤学会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物理学报</w:t>
            </w:r>
          </w:p>
        </w:tc>
        <w:tc>
          <w:tcPr>
            <w:tcW w:w="5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中国物理学会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中国科学院物理研究所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系统工程与电子技术</w:t>
            </w:r>
          </w:p>
        </w:tc>
        <w:tc>
          <w:tcPr>
            <w:tcW w:w="5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中国航天科工防御技术研究院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中国宇航学会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中国系统工程学会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北京航天情报与信息研究所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遥感学报</w:t>
            </w:r>
          </w:p>
        </w:tc>
        <w:tc>
          <w:tcPr>
            <w:tcW w:w="5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"https://baike.so.com/doc/6744155-6958695.html" \o "https://baike.so.com/doc/6744155-6958695.html"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中国科学院空天信息创新研究院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中国地理学会环境遥感分会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应用数学学报</w:t>
            </w:r>
          </w:p>
        </w:tc>
        <w:tc>
          <w:tcPr>
            <w:tcW w:w="5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中国数学会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园艺学报</w:t>
            </w:r>
          </w:p>
        </w:tc>
        <w:tc>
          <w:tcPr>
            <w:tcW w:w="5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中国园艺学会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中国农业科学院蔬菜花卉研究所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植物生理学报</w:t>
            </w:r>
          </w:p>
        </w:tc>
        <w:tc>
          <w:tcPr>
            <w:tcW w:w="5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中国植物生理与植物分子生物学学会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中国科学院分子植物科学卓越创新中心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中国工程科学</w:t>
            </w:r>
          </w:p>
        </w:tc>
        <w:tc>
          <w:tcPr>
            <w:tcW w:w="5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中国工程院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中国公路学报</w:t>
            </w:r>
          </w:p>
        </w:tc>
        <w:tc>
          <w:tcPr>
            <w:tcW w:w="5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中国公路学会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中国环境科学</w:t>
            </w:r>
          </w:p>
        </w:tc>
        <w:tc>
          <w:tcPr>
            <w:tcW w:w="5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中国环境科学学会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中国机械工程</w:t>
            </w:r>
          </w:p>
        </w:tc>
        <w:tc>
          <w:tcPr>
            <w:tcW w:w="5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中国机械工程学会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中国园林</w:t>
            </w:r>
          </w:p>
        </w:tc>
        <w:tc>
          <w:tcPr>
            <w:tcW w:w="5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中国风景园林学会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自动化学报</w:t>
            </w:r>
          </w:p>
        </w:tc>
        <w:tc>
          <w:tcPr>
            <w:tcW w:w="5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中国自动化学会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100" w:line="240" w:lineRule="auto"/>
        <w:ind w:left="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 w:val="28"/>
          <w:szCs w:val="28"/>
          <w:lang w:val="en-US" w:eastAsia="zh-CN"/>
        </w:rPr>
        <w:br w:type="page"/>
      </w:r>
      <w:bookmarkStart w:id="2" w:name="_Toc131"/>
      <w:r>
        <w:rPr>
          <w:rStyle w:val="20"/>
          <w:rFonts w:hint="default" w:ascii="Times New Roman" w:hAnsi="Times New Roman" w:cs="Times New Roman"/>
          <w:b/>
          <w:sz w:val="28"/>
          <w:szCs w:val="20"/>
          <w:lang w:val="en-US" w:eastAsia="zh-CN"/>
        </w:rPr>
        <w:t>国内梯队期刊目录</w:t>
      </w:r>
      <w:bookmarkEnd w:id="2"/>
    </w:p>
    <w:tbl>
      <w:tblPr>
        <w:tblStyle w:val="14"/>
        <w:tblW w:w="9945" w:type="dxa"/>
        <w:tblInd w:w="-28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3580"/>
        <w:gridCol w:w="55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780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</w:rPr>
              <w:t>序号</w:t>
            </w:r>
          </w:p>
        </w:tc>
        <w:tc>
          <w:tcPr>
            <w:tcW w:w="3580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</w:rPr>
              <w:t>刊名</w:t>
            </w:r>
          </w:p>
        </w:tc>
        <w:tc>
          <w:tcPr>
            <w:tcW w:w="5585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</w:rPr>
              <w:t>主办单位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包装工程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中国兵器工业第五九研究所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材料科学与工艺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哈尔滨工业大学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中国材料研究学会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材料热处理学报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中国机械工程学会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测绘科学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中国测绘科学研究院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城市发展研究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中国城市科学研究会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电子测量与仪器学报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中国电子学会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动力工程学报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中国动力工程学会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上海上发院发电成套设备工程有限公司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北京林业大学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高等学校计算数学学报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工业建筑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中冶建筑研究总院有限公司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公路交通科技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交通部公路科学研究院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硅酸盐通报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中国硅酸盐学会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中材人工晶体研究院有限公司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航空材料学报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中国航空学会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中国航发北京航空材料研究院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环境工程学报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中国科学院生态环境研究中心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环境科学学报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中国科学院生态环境研究中心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计量学报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中国计量测试学会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计算机工程与科学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国防科技大学计算机学院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计算力学学报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大连理工大学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中国力学学会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计算数学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中国科学院数学与系统科学研究院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建筑结构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中国土木工程学会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中国建筑设计研究院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亚太建设科技信息研究院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建筑经济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中国建筑学会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中国建筑设计研究院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亚太建设科技信息研究院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景观设计学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高等教育出版社有限公司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菌物学报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中国科学院微生物研究所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中国菌物学会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昆虫学报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中国科学院动物研究所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中国昆虫学会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流体机械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中国机械工程学会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农业人工智能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中国科技出版传媒股份有限公司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热科学与技术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大连理工大学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色谱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中国化学会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中国科学院大连化学物理研究所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生态学杂志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中国生态学学会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湿地科学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中国科学院东北地理与农业生态研究所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中国生态学学会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食品与发酵工业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中国食品发酵工业研究院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全国食品与发酵工业信息中心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兽类学报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中国科学院西北高原生物研究所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中国动物学会兽类学分会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水土保持学报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  <w:t>中国土壤学会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  <w:t>中国科学院水利部水土保持研究所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铁道科学与工程学报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中国铁道学会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微生物学报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中国科学院微生物研究所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中国微生物学会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物理学进展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中国物理学会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系统仿真学报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中国仿真学会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北京仿真中心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系统工程学报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中国系统工程学会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系统科学与数学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中国科学院数学与系统科学研究院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小型微型计算机系统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中国科学院沈阳计算技术研究所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遥感技术与应用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中国科学院遥感联合中心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中国科学院国家空间科学中心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中国化学会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中国科学院长春应用化学研究所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应用生态学报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  <w:t>中国生态学学会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  <w:t>中国科学院沈阳应用生态研究所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营养学报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中国营养学会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卫生学环境医学研究所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运筹与管理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中国运筹学会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长安大学学报(自然科学版)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植物保护学报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中国植物保护学会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中国农业大学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植物病理学报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中国植物病理学会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中国农业大学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植物科学学报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中国科学院武汉植物园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湖北植物学会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植物生态学报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中国植物学会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中国科学院植物研究所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植物遗传资源学报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中国农业科学院作物科学研究所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中国农学会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中草药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中国药学会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天津药物研究院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中国工程机械学报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中国工程机械学会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中国粮油学报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中国粮油学会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中国生物防治学报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中国农业科学院植物保护研究所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中国植物保护学会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中国生物工程杂志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中国生物工程学会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中国生物技术发展中心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中国科学院文献情报中心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中国生物化学与分子生物学报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中国生物化学与分子生物学会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中国造纸学报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中国造纸学会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自然灾害学报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中国灾害防御协会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中国地震局工程力学研究所</w:t>
            </w:r>
          </w:p>
        </w:tc>
      </w:tr>
    </w:tbl>
    <w:p>
      <w:pPr>
        <w:kinsoku/>
        <w:autoSpaceDE/>
        <w:autoSpaceDN/>
        <w:adjustRightInd/>
        <w:snapToGrid/>
        <w:spacing w:before="0" w:line="240" w:lineRule="auto"/>
        <w:ind w:left="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pacing w:val="0"/>
          <w:sz w:val="28"/>
          <w:szCs w:val="28"/>
        </w:rPr>
        <w:sectPr>
          <w:pgSz w:w="11906" w:h="16839"/>
          <w:pgMar w:top="1431" w:right="957" w:bottom="1850" w:left="1568" w:header="0" w:footer="1566" w:gutter="0"/>
          <w:pgNumType w:start="1"/>
          <w:cols w:space="720" w:num="1"/>
        </w:sect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100" w:line="240" w:lineRule="auto"/>
        <w:ind w:left="0" w:leftChars="0" w:firstLine="0" w:firstLineChars="0"/>
        <w:textAlignment w:val="auto"/>
        <w:outlineLvl w:val="9"/>
        <w:rPr>
          <w:rStyle w:val="20"/>
          <w:rFonts w:hint="default" w:ascii="Times New Roman" w:hAnsi="Times New Roman" w:cs="Times New Roman"/>
          <w:b/>
          <w:sz w:val="28"/>
          <w:szCs w:val="20"/>
          <w:lang w:val="en-US" w:eastAsia="zh-CN"/>
        </w:rPr>
      </w:pPr>
      <w:bookmarkStart w:id="3" w:name="_Toc26182"/>
      <w:r>
        <w:rPr>
          <w:rStyle w:val="20"/>
          <w:rFonts w:hint="default" w:ascii="Times New Roman" w:hAnsi="Times New Roman" w:cs="Times New Roman"/>
          <w:b/>
          <w:sz w:val="28"/>
          <w:szCs w:val="20"/>
          <w:lang w:val="en-US" w:eastAsia="zh-CN"/>
        </w:rPr>
        <w:t>国际重大、重要和较大影响期刊</w:t>
      </w:r>
      <w:r>
        <w:rPr>
          <w:rStyle w:val="20"/>
          <w:rFonts w:hint="eastAsia" w:ascii="Times New Roman" w:hAnsi="Times New Roman" w:cs="Times New Roman"/>
          <w:b/>
          <w:sz w:val="28"/>
          <w:szCs w:val="20"/>
          <w:lang w:val="en-US" w:eastAsia="zh-CN"/>
        </w:rPr>
        <w:t>目</w:t>
      </w:r>
      <w:r>
        <w:rPr>
          <w:rStyle w:val="20"/>
          <w:rFonts w:hint="default" w:ascii="Times New Roman" w:hAnsi="Times New Roman" w:cs="Times New Roman"/>
          <w:b/>
          <w:sz w:val="28"/>
          <w:szCs w:val="20"/>
          <w:lang w:val="en-US" w:eastAsia="zh-CN"/>
        </w:rPr>
        <w:t>录</w:t>
      </w:r>
    </w:p>
    <w:bookmarkEnd w:id="3"/>
    <w:tbl>
      <w:tblPr>
        <w:tblStyle w:val="11"/>
        <w:tblW w:w="14355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485"/>
        <w:gridCol w:w="2324"/>
        <w:gridCol w:w="2282"/>
        <w:gridCol w:w="2288"/>
        <w:gridCol w:w="3450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9"/>
                <w:szCs w:val="19"/>
                <w:vertAlign w:val="baseline"/>
                <w:lang w:val="en-US" w:eastAsia="zh-CN"/>
              </w:rPr>
              <w:t>类型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9"/>
                <w:szCs w:val="19"/>
                <w:vertAlign w:val="baseline"/>
                <w:lang w:val="en-US" w:eastAsia="zh-CN"/>
              </w:rPr>
              <w:t>综合类</w:t>
            </w:r>
          </w:p>
        </w:tc>
        <w:tc>
          <w:tcPr>
            <w:tcW w:w="2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9"/>
                <w:szCs w:val="19"/>
                <w:vertAlign w:val="baseline"/>
                <w:lang w:val="en-US" w:eastAsia="zh-CN"/>
              </w:rPr>
              <w:t>地球科学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9"/>
                <w:szCs w:val="19"/>
                <w:vertAlign w:val="baseline"/>
                <w:lang w:val="en-US" w:eastAsia="zh-CN"/>
              </w:rPr>
              <w:t>物理与电子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9"/>
                <w:szCs w:val="19"/>
                <w:vertAlign w:val="baseline"/>
                <w:lang w:val="en-US" w:eastAsia="zh-CN"/>
              </w:rPr>
              <w:t>数学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9"/>
                <w:szCs w:val="19"/>
                <w:vertAlign w:val="baseline"/>
                <w:lang w:val="en-US" w:eastAsia="zh-CN"/>
              </w:rPr>
              <w:t>农林科学</w:t>
            </w:r>
          </w:p>
        </w:tc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9"/>
                <w:szCs w:val="19"/>
                <w:vertAlign w:val="baseline"/>
                <w:lang w:val="en-US" w:eastAsia="zh-CN"/>
              </w:rPr>
              <w:t>材料科学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重大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影响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instrText xml:space="preserve"> HYPERLINK "http://advanced.fenqubiao.com/Journal/Detail/76360" \t "http://advanced.fenqubiao.com/Macro/_blank"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National Science Review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Remote Sensing of Environment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Physical Review Letters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Annals of Mathematics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Entomologia Generalis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Advanced Materials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96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instrText xml:space="preserve"> HYPERLINK "http://advanced.fenqubiao.com/Journal/Detail/76384" \t "http://advanced.fenqubiao.com/Macro/_blank"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Science Bulletin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32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ISPRS Journal of Photogrammetry and Remote Sensing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instrText xml:space="preserve"> HYPERLINK "http://advanced.fenqubiao.com/Journal/Detail/76585" \t "http://advanced.fenqubiao.com/Macro/_blank"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Physical Review X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Journal of the American Mathematical Society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Horticulture Research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Joule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6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instrText xml:space="preserve"> HYPERLINK "http://advanced.fenqubiao.com/Journal/Detail/76727" \t "http://advanced.fenqubiao.com/Macro/_blank"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Journal of Advanced Research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32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</w:p>
        </w:tc>
        <w:tc>
          <w:tcPr>
            <w:tcW w:w="22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PRX Quantum</w:t>
            </w:r>
          </w:p>
        </w:tc>
        <w:tc>
          <w:tcPr>
            <w:tcW w:w="228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ACTA Mathematica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Food Chemistry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Energy &amp; Environmental Science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6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2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8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8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Plant Biotechnology Journal</w:t>
            </w:r>
          </w:p>
        </w:tc>
        <w:tc>
          <w:tcPr>
            <w:tcW w:w="15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5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重要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影响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Innovation</w:t>
            </w:r>
          </w:p>
        </w:tc>
        <w:tc>
          <w:tcPr>
            <w:tcW w:w="2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IEEE Transactions on Geoscience and Remote Sensing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Laser &amp; Photonics Reviews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Inventiones Mathematicae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Food Hydrocolloids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Advanced Energy Materials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</w:p>
        </w:tc>
        <w:tc>
          <w:tcPr>
            <w:tcW w:w="2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Communications Earth &amp; Environment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Optica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ACTA Numerica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Soil Biology &amp; Biochemistry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ACS Energy Letters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</w:p>
        </w:tc>
        <w:tc>
          <w:tcPr>
            <w:tcW w:w="2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Geoscience Frontiers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npj Quantum Information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Publications Mathematiques de l IHES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Postharvest Biology and Technology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ACS Nano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</w:p>
        </w:tc>
        <w:tc>
          <w:tcPr>
            <w:tcW w:w="2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International Journal of Applied Earth Observation And Geoinformation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Light-Science &amp; Applications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Duke Mathematical Journal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Agricultural and Forest Meteorology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Energy Storage Materials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Research</w:t>
            </w:r>
          </w:p>
        </w:tc>
        <w:tc>
          <w:tcPr>
            <w:tcW w:w="2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Computers Environment and Urban Systems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ACS Photonics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Journal of the European Mathematical Society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Theoretical and Applied Genetics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Nano Energy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</w:p>
        </w:tc>
        <w:tc>
          <w:tcPr>
            <w:tcW w:w="2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IEEE Geoscience and Remote Sensing Magazine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instrText xml:space="preserve"> HYPERLINK "https://advanced.fenqubiao.com/Journal/Detail/77456" \t "_blank"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IEEE Transactions on Automatic Control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Annals of Statistics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Molecular Plant Pathology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Advanced Functional Materials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</w:p>
        </w:tc>
        <w:tc>
          <w:tcPr>
            <w:tcW w:w="2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Earths Future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IEEE Transactions on Signal Processing</w:t>
            </w:r>
          </w:p>
        </w:tc>
        <w:tc>
          <w:tcPr>
            <w:tcW w:w="228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Forum of Mathematics Pi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Tree Physiology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Nano Letters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9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</w:p>
        </w:tc>
        <w:tc>
          <w:tcPr>
            <w:tcW w:w="232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Journal of Geodesy</w:t>
            </w:r>
          </w:p>
        </w:tc>
        <w:tc>
          <w:tcPr>
            <w:tcW w:w="22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IEEE Journal of Solid-State Circuits</w:t>
            </w:r>
          </w:p>
        </w:tc>
        <w:tc>
          <w:tcPr>
            <w:tcW w:w="228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Computers and Electronics in Agriculture</w:t>
            </w:r>
          </w:p>
        </w:tc>
        <w:tc>
          <w:tcPr>
            <w:tcW w:w="15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96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</w:pPr>
          </w:p>
        </w:tc>
        <w:tc>
          <w:tcPr>
            <w:tcW w:w="232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</w:pPr>
          </w:p>
        </w:tc>
        <w:tc>
          <w:tcPr>
            <w:tcW w:w="228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</w:pPr>
          </w:p>
        </w:tc>
        <w:tc>
          <w:tcPr>
            <w:tcW w:w="228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</w:pP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Journal of Animal Science and Biotechnology</w:t>
            </w:r>
          </w:p>
        </w:tc>
        <w:tc>
          <w:tcPr>
            <w:tcW w:w="15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较大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影响</w:t>
            </w:r>
          </w:p>
        </w:tc>
        <w:tc>
          <w:tcPr>
            <w:tcW w:w="13394" w:type="dxa"/>
            <w:gridSpan w:val="6"/>
            <w:vAlign w:val="center"/>
          </w:tcPr>
          <w:p>
            <w:pPr>
              <w:widowControl/>
              <w:spacing w:line="21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shd w:val="clear" w:color="auto" w:fill="FFFFFF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shd w:val="clear" w:color="auto" w:fill="FFFFFF"/>
                <w:lang w:val="en-US" w:eastAsia="zh-CN"/>
              </w:rPr>
              <w:t>影响因子大于10.0的一区Top 期刊论文。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19"/>
          <w:szCs w:val="19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20"/>
          <w:szCs w:val="20"/>
          <w:lang w:val="en-US" w:eastAsia="zh-CN"/>
        </w:rPr>
      </w:pPr>
    </w:p>
    <w:tbl>
      <w:tblPr>
        <w:tblStyle w:val="11"/>
        <w:tblW w:w="142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685"/>
        <w:gridCol w:w="2190"/>
        <w:gridCol w:w="2040"/>
        <w:gridCol w:w="2268"/>
        <w:gridCol w:w="2550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9"/>
                <w:szCs w:val="19"/>
                <w:vertAlign w:val="baseline"/>
                <w:lang w:val="en-US" w:eastAsia="zh-CN"/>
              </w:rPr>
              <w:t>类型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9"/>
                <w:szCs w:val="19"/>
                <w:vertAlign w:val="baseline"/>
                <w:lang w:val="en-US" w:eastAsia="zh-CN"/>
              </w:rPr>
              <w:t>计算机科学</w:t>
            </w:r>
          </w:p>
        </w:tc>
        <w:tc>
          <w:tcPr>
            <w:tcW w:w="2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9"/>
                <w:szCs w:val="19"/>
                <w:vertAlign w:val="baseline"/>
                <w:lang w:val="en-US" w:eastAsia="zh-CN"/>
              </w:rPr>
              <w:t>环境科学与生态学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9"/>
                <w:szCs w:val="19"/>
                <w:vertAlign w:val="baseline"/>
                <w:lang w:val="en-US" w:eastAsia="zh-CN"/>
              </w:rPr>
              <w:t>化学化工</w:t>
            </w:r>
          </w:p>
        </w:tc>
        <w:tc>
          <w:tcPr>
            <w:tcW w:w="22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9"/>
                <w:szCs w:val="19"/>
                <w:vertAlign w:val="baseline"/>
                <w:lang w:val="en-US" w:eastAsia="zh-CN"/>
              </w:rPr>
              <w:t>工程技术与管理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9"/>
                <w:szCs w:val="19"/>
                <w:vertAlign w:val="baseline"/>
                <w:lang w:val="en-US" w:eastAsia="zh-CN"/>
              </w:rPr>
              <w:t>生物学</w:t>
            </w:r>
          </w:p>
        </w:tc>
        <w:tc>
          <w:tcPr>
            <w:tcW w:w="16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9"/>
                <w:szCs w:val="19"/>
                <w:vertAlign w:val="baseline"/>
                <w:lang w:val="en-US" w:eastAsia="zh-CN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重大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影响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IEEE Journal on Selected  Areas in Communications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ISME Journal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Journal of  the American Chemical Society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International Journal of Machine Tools &amp; Manufacture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 xml:space="preserve">Molecular Plant 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Lancet Neurology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IEEE Transactions On Evolutionary Computation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Environmental Science &amp; Technology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Angewandte Chemie-International Edition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Reliability Engineering &amp; System Safety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Plant Cell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Jama-Journal of The American Medical Association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Information Fusion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Ecology Letters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AIChE Journal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International Journal of Mining Science And Technology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 xml:space="preserve">Current Biology </w:t>
            </w:r>
          </w:p>
        </w:tc>
        <w:tc>
          <w:tcPr>
            <w:tcW w:w="167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Lancet Respiratory Medicine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</w:p>
        </w:tc>
        <w:tc>
          <w:tcPr>
            <w:tcW w:w="21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Global Change Biology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Chem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Genome Biology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Fungal Diversity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重要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影响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IEEE Transactions on Pattern Analysis and Machine Intelligence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Water Research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Applied Catalysis B-Environmental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Cement And Concrete Research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Journal of Integrative Plant Biology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Lancet Oncology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IEEE Transactions on Industrial Informatics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Journal of Hazardous Materials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ACS Catalysis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Cement &amp; Concrete Composites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Microbiome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Lancet Diabetes &amp; Endocrinology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IEEE Transactions on Image Processing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Ecology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Chemical Science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Computer-Aided Civil And Infrastructure Engineering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Molecular Biology and Evolution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Lancet Public Health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Information Sciences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Journal of Ecology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Chemical Engineering Science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Journal of Manufacturing Systems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Communications Biology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Circulation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IEEE Internet of Things Journal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Landscape and Urban Planning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Green Chemistry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Automation in Construction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Plant Physiology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JAMA Neurology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IEEE Transactions on Software Engineering</w:t>
            </w:r>
          </w:p>
        </w:tc>
        <w:tc>
          <w:tcPr>
            <w:tcW w:w="21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Conservation Biology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ACS Central Science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Renewable &amp; Sustainable Energy Reviews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New Phytologist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BMJ-British Medical Journal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IEEE Transactions on Wireless Communications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</w:p>
        </w:tc>
        <w:tc>
          <w:tcPr>
            <w:tcW w:w="20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Macromolecules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Decision Support System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Plant Journal</w:t>
            </w:r>
          </w:p>
        </w:tc>
        <w:tc>
          <w:tcPr>
            <w:tcW w:w="167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Cell Stem Cell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 xml:space="preserve">Plant Communications 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Plant Cell and Environment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Journal of Experimental Botany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较大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  <w:t>影响</w:t>
            </w:r>
          </w:p>
        </w:tc>
        <w:tc>
          <w:tcPr>
            <w:tcW w:w="1341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shd w:val="clear" w:color="auto" w:fill="FFFFFF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shd w:val="clear" w:color="auto" w:fill="FFFFFF"/>
                <w:lang w:val="en-US" w:eastAsia="zh-CN"/>
              </w:rPr>
              <w:t>影响因子大于10.0的一区Top 期刊论文。</w:t>
            </w:r>
          </w:p>
        </w:tc>
      </w:tr>
    </w:tbl>
    <w:p>
      <w:pPr>
        <w:kinsoku/>
        <w:autoSpaceDE/>
        <w:autoSpaceDN/>
        <w:adjustRightInd/>
        <w:snapToGrid/>
        <w:spacing w:before="0" w:line="240" w:lineRule="auto"/>
        <w:ind w:left="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pacing w:val="0"/>
          <w:sz w:val="28"/>
          <w:szCs w:val="28"/>
        </w:rPr>
        <w:sectPr>
          <w:pgSz w:w="16839" w:h="11906" w:orient="landscape"/>
          <w:pgMar w:top="1568" w:right="1431" w:bottom="957" w:left="1850" w:header="0" w:footer="1566" w:gutter="0"/>
          <w:cols w:space="720" w:num="1"/>
        </w:sectPr>
      </w:pP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4" w:name="_Toc25755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二、社会科学类</w:t>
      </w:r>
      <w:bookmarkEnd w:id="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100" w:line="240" w:lineRule="auto"/>
        <w:ind w:left="0"/>
        <w:textAlignment w:val="auto"/>
        <w:outlineLvl w:val="9"/>
        <w:rPr>
          <w:rStyle w:val="20"/>
          <w:rFonts w:hint="default" w:ascii="Times New Roman" w:hAnsi="Times New Roman" w:cs="Times New Roman"/>
          <w:b/>
          <w:sz w:val="28"/>
          <w:szCs w:val="20"/>
          <w:lang w:val="en-US" w:eastAsia="zh-CN"/>
        </w:rPr>
      </w:pPr>
      <w:bookmarkStart w:id="5" w:name="_Toc17842"/>
      <w:r>
        <w:rPr>
          <w:rStyle w:val="20"/>
          <w:rFonts w:hint="default" w:ascii="Times New Roman" w:hAnsi="Times New Roman" w:cs="Times New Roman"/>
          <w:b/>
          <w:sz w:val="28"/>
          <w:szCs w:val="20"/>
          <w:lang w:val="en-US" w:eastAsia="zh-CN"/>
        </w:rPr>
        <w:t>1.</w:t>
      </w:r>
      <w:r>
        <w:rPr>
          <w:rStyle w:val="20"/>
          <w:rFonts w:hint="eastAsia" w:ascii="Times New Roman" w:hAnsi="Times New Roman" w:cs="Times New Roman"/>
          <w:b/>
          <w:sz w:val="28"/>
          <w:szCs w:val="20"/>
          <w:lang w:val="en-US" w:eastAsia="zh-CN"/>
        </w:rPr>
        <w:t xml:space="preserve"> </w:t>
      </w:r>
      <w:r>
        <w:rPr>
          <w:rStyle w:val="20"/>
          <w:rFonts w:hint="default" w:ascii="Times New Roman" w:hAnsi="Times New Roman" w:cs="Times New Roman"/>
          <w:b/>
          <w:sz w:val="28"/>
          <w:szCs w:val="20"/>
          <w:lang w:val="en-US" w:eastAsia="zh-CN"/>
        </w:rPr>
        <w:t>国内权威期刊目</w:t>
      </w:r>
      <w:bookmarkStart w:id="9" w:name="_GoBack"/>
      <w:bookmarkEnd w:id="9"/>
      <w:r>
        <w:rPr>
          <w:rStyle w:val="20"/>
          <w:rFonts w:hint="default" w:ascii="Times New Roman" w:hAnsi="Times New Roman" w:cs="Times New Roman"/>
          <w:b/>
          <w:sz w:val="28"/>
          <w:szCs w:val="20"/>
          <w:lang w:val="en-US" w:eastAsia="zh-CN"/>
        </w:rPr>
        <w:t>录</w:t>
      </w:r>
    </w:p>
    <w:bookmarkEnd w:id="5"/>
    <w:tbl>
      <w:tblPr>
        <w:tblStyle w:val="14"/>
        <w:tblW w:w="9900" w:type="dxa"/>
        <w:tblInd w:w="-27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4080"/>
        <w:gridCol w:w="50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</w:trPr>
        <w:tc>
          <w:tcPr>
            <w:tcW w:w="750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</w:rPr>
              <w:t>序号</w:t>
            </w:r>
          </w:p>
        </w:tc>
        <w:tc>
          <w:tcPr>
            <w:tcW w:w="4080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</w:rPr>
              <w:t>刊名</w:t>
            </w:r>
          </w:p>
        </w:tc>
        <w:tc>
          <w:tcPr>
            <w:tcW w:w="5070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</w:rPr>
              <w:t>主办单位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1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北京大学教育评论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2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法学研究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中国社会科学院法学研究所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3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高等教育研究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华中科技大学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中国高等教育学会高等教育学专业委员会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4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管理科学学报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34"/>
                <w:kern w:val="0"/>
                <w:sz w:val="28"/>
                <w:szCs w:val="28"/>
                <w:u w:val="none"/>
                <w:lang w:val="en-US" w:eastAsia="zh-CN" w:bidi="ar"/>
              </w:rPr>
              <w:t>天津大学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34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34"/>
                <w:kern w:val="0"/>
                <w:sz w:val="28"/>
                <w:szCs w:val="28"/>
                <w:u w:val="none"/>
                <w:lang w:val="en-US" w:eastAsia="zh-CN" w:bidi="ar"/>
              </w:rPr>
              <w:t>国家自然科学基金委员会管理科学部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5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管理世界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国务院发展研究中心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6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会计研究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中国会计学会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7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教育研究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中国教育科学研究院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8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金融研究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中国金融学会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9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10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经济研究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中国社会科学院经济研究所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11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历史研究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中国社会科学院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12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马克思主义研究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中国社会科学院马克思主义研究院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13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美术研究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中央美术学院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14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南开管理评论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南开大学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15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求是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中国共产党中央委员会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16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社会学研究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中国社会科学院社会学研究所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17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世界经济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中国世界经济学会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中国社会科学院世界经济与政治研究所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18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体育科学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中国体育科学学会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19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统计研究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中国统计学会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国家统计局统计科学研究所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20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外国文学评论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中国社会科学院外国文学研究所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21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外语教学与研究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北京外国语大学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22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文学评论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中国社会科学院文学研究所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23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文艺研究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中国艺术研究院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24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心理学报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中国心理学会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中国科学院心理研究所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25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新闻与传播研究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中国社会科学院新闻与传播研究所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26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音乐研究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人民音乐出版社有限公司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27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哲学研究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中国社会科学院哲学研究所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28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政治学研究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中国社会科学院政治学研究所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29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中国法学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中国法学会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30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中国农村经济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中国社会科学院农村发展研究所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31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中国语文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中国社会科学院语言研究所</w:t>
            </w:r>
          </w:p>
        </w:tc>
      </w:tr>
    </w:tbl>
    <w:p>
      <w:pPr>
        <w:kinsoku/>
        <w:autoSpaceDE/>
        <w:autoSpaceDN/>
        <w:adjustRightInd/>
        <w:snapToGrid/>
        <w:textAlignment w:val="auto"/>
        <w:rPr>
          <w:rFonts w:hint="default" w:ascii="Times New Roman" w:hAnsi="Times New Roman" w:eastAsia="仿宋" w:cs="Times New Roman"/>
          <w:spacing w:val="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default" w:ascii="Times New Roman" w:hAnsi="Times New Roman" w:eastAsia="仿宋" w:cs="Times New Roman"/>
          <w:spacing w:val="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100" w:line="240" w:lineRule="auto"/>
        <w:ind w:left="0"/>
        <w:textAlignment w:val="auto"/>
        <w:outlineLvl w:val="9"/>
        <w:rPr>
          <w:rStyle w:val="20"/>
          <w:rFonts w:hint="default" w:ascii="Times New Roman" w:hAnsi="Times New Roman" w:cs="Times New Roman"/>
          <w:b/>
          <w:sz w:val="28"/>
          <w:szCs w:val="20"/>
          <w:lang w:val="en-US" w:eastAsia="zh-CN"/>
        </w:rPr>
      </w:pPr>
      <w:bookmarkStart w:id="6" w:name="_Toc3419"/>
      <w:r>
        <w:rPr>
          <w:rStyle w:val="20"/>
          <w:rFonts w:hint="default" w:ascii="Times New Roman" w:hAnsi="Times New Roman" w:cs="Times New Roman"/>
          <w:b/>
          <w:sz w:val="28"/>
          <w:szCs w:val="20"/>
          <w:lang w:val="en-US" w:eastAsia="zh-CN"/>
        </w:rPr>
        <w:t>国内重要期刊目录</w:t>
      </w:r>
    </w:p>
    <w:bookmarkEnd w:id="6"/>
    <w:tbl>
      <w:tblPr>
        <w:tblStyle w:val="14"/>
        <w:tblW w:w="992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4095"/>
        <w:gridCol w:w="50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  <w:jc w:val="center"/>
        </w:trPr>
        <w:tc>
          <w:tcPr>
            <w:tcW w:w="748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</w:rPr>
              <w:t>序号</w:t>
            </w:r>
          </w:p>
        </w:tc>
        <w:tc>
          <w:tcPr>
            <w:tcW w:w="4095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</w:rPr>
              <w:t>刊名</w:t>
            </w:r>
          </w:p>
        </w:tc>
        <w:tc>
          <w:tcPr>
            <w:tcW w:w="5077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</w:rPr>
              <w:t>主办单位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1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1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北京大学学报（哲学社会科学版）</w:t>
            </w:r>
          </w:p>
        </w:tc>
        <w:tc>
          <w:tcPr>
            <w:tcW w:w="5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1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1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北京师范大学学报（社会科学版）</w:t>
            </w:r>
          </w:p>
        </w:tc>
        <w:tc>
          <w:tcPr>
            <w:tcW w:w="5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财经研究</w:t>
            </w:r>
          </w:p>
        </w:tc>
        <w:tc>
          <w:tcPr>
            <w:tcW w:w="5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上海财经大学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财贸经济</w:t>
            </w:r>
          </w:p>
        </w:tc>
        <w:tc>
          <w:tcPr>
            <w:tcW w:w="5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中国社会科学院财经战略研究院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地理学报</w:t>
            </w:r>
          </w:p>
        </w:tc>
        <w:tc>
          <w:tcPr>
            <w:tcW w:w="5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中国地理学会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中国科学院地理科学与资源研究所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法学</w:t>
            </w:r>
          </w:p>
        </w:tc>
        <w:tc>
          <w:tcPr>
            <w:tcW w:w="5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华东政法大学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复旦学报（社会科学版）</w:t>
            </w:r>
          </w:p>
        </w:tc>
        <w:tc>
          <w:tcPr>
            <w:tcW w:w="5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复旦大学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公共管理学报</w:t>
            </w:r>
          </w:p>
        </w:tc>
        <w:tc>
          <w:tcPr>
            <w:tcW w:w="5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哈尔滨工业大学管理学院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管理评论</w:t>
            </w:r>
          </w:p>
        </w:tc>
        <w:tc>
          <w:tcPr>
            <w:tcW w:w="5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中国科学院研究生院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国际贸易问题</w:t>
            </w:r>
          </w:p>
        </w:tc>
        <w:tc>
          <w:tcPr>
            <w:tcW w:w="5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对外经济贸易大学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1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华东师范大学学报（教育科学版）</w:t>
            </w:r>
          </w:p>
        </w:tc>
        <w:tc>
          <w:tcPr>
            <w:tcW w:w="5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华东师范大学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经济理论与经济管理</w:t>
            </w:r>
          </w:p>
        </w:tc>
        <w:tc>
          <w:tcPr>
            <w:tcW w:w="5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经济学动态</w:t>
            </w:r>
          </w:p>
        </w:tc>
        <w:tc>
          <w:tcPr>
            <w:tcW w:w="5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中国社会科学院经济研究所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经济学家</w:t>
            </w:r>
          </w:p>
        </w:tc>
        <w:tc>
          <w:tcPr>
            <w:tcW w:w="5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西南财经大学等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科学学研究</w:t>
            </w:r>
          </w:p>
        </w:tc>
        <w:tc>
          <w:tcPr>
            <w:tcW w:w="5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中国科学学与科技政策研究会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科研管理</w:t>
            </w:r>
          </w:p>
        </w:tc>
        <w:tc>
          <w:tcPr>
            <w:tcW w:w="5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中国科学院科技政策与管理科学研究所等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马克思主义与现实</w:t>
            </w:r>
          </w:p>
        </w:tc>
        <w:tc>
          <w:tcPr>
            <w:tcW w:w="5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中共中央编译局当代马克思主义研究学部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民族研究</w:t>
            </w:r>
          </w:p>
        </w:tc>
        <w:tc>
          <w:tcPr>
            <w:tcW w:w="5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中国社会科学院民族学与人类学研究所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农业技术经济</w:t>
            </w:r>
          </w:p>
        </w:tc>
        <w:tc>
          <w:tcPr>
            <w:tcW w:w="5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中国农业技术经济研究会等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农业经济问题</w:t>
            </w:r>
          </w:p>
        </w:tc>
        <w:tc>
          <w:tcPr>
            <w:tcW w:w="5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11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中国农业经济学会等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1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清华大学学报（哲学社会科学版）</w:t>
            </w:r>
          </w:p>
        </w:tc>
        <w:tc>
          <w:tcPr>
            <w:tcW w:w="5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清华大学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人口研究</w:t>
            </w:r>
          </w:p>
        </w:tc>
        <w:tc>
          <w:tcPr>
            <w:tcW w:w="5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上海体育大学学报</w:t>
            </w:r>
          </w:p>
        </w:tc>
        <w:tc>
          <w:tcPr>
            <w:tcW w:w="5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上海体育大学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世界汉语教学</w:t>
            </w:r>
          </w:p>
        </w:tc>
        <w:tc>
          <w:tcPr>
            <w:tcW w:w="5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北京语言大学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世界经济与政治</w:t>
            </w:r>
          </w:p>
        </w:tc>
        <w:tc>
          <w:tcPr>
            <w:tcW w:w="5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中国社会科学院世界经济与政治研究所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数量经济技术经济研究</w:t>
            </w:r>
          </w:p>
        </w:tc>
        <w:tc>
          <w:tcPr>
            <w:tcW w:w="5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17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中国社会科学院数量经济与技术经济研究所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思想教育研究</w:t>
            </w:r>
          </w:p>
        </w:tc>
        <w:tc>
          <w:tcPr>
            <w:tcW w:w="5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全国高等学校思想政治教育研究会等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外国文学研究</w:t>
            </w:r>
          </w:p>
        </w:tc>
        <w:tc>
          <w:tcPr>
            <w:tcW w:w="5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华中师范大学文学院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</w:t>
            </w:r>
          </w:p>
        </w:tc>
        <w:tc>
          <w:tcPr>
            <w:tcW w:w="5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上海外国语大学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心理发展与教育</w:t>
            </w:r>
          </w:p>
        </w:tc>
        <w:tc>
          <w:tcPr>
            <w:tcW w:w="5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中国比较文学</w:t>
            </w:r>
          </w:p>
        </w:tc>
        <w:tc>
          <w:tcPr>
            <w:tcW w:w="5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上海外国语大学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中国比较文学学会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中国工业经济</w:t>
            </w:r>
          </w:p>
        </w:tc>
        <w:tc>
          <w:tcPr>
            <w:tcW w:w="5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中国社会科学院工业经济研究所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中国管理科学</w:t>
            </w:r>
          </w:p>
        </w:tc>
        <w:tc>
          <w:tcPr>
            <w:tcW w:w="5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中国科学院科技政策与管理科学研究所等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中国农村观察</w:t>
            </w:r>
          </w:p>
        </w:tc>
        <w:tc>
          <w:tcPr>
            <w:tcW w:w="5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中国社会科学院农村发展研究所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中国人口科学</w:t>
            </w:r>
          </w:p>
        </w:tc>
        <w:tc>
          <w:tcPr>
            <w:tcW w:w="5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中国社会科学院人口与劳动经济研究所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中国人民大学学报</w:t>
            </w:r>
          </w:p>
        </w:tc>
        <w:tc>
          <w:tcPr>
            <w:tcW w:w="5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中国软科学</w:t>
            </w:r>
          </w:p>
        </w:tc>
        <w:tc>
          <w:tcPr>
            <w:tcW w:w="5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中国软科学研究会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中国行政管理</w:t>
            </w:r>
          </w:p>
        </w:tc>
        <w:tc>
          <w:tcPr>
            <w:tcW w:w="5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中国行政管理学会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中国音乐</w:t>
            </w:r>
          </w:p>
        </w:tc>
        <w:tc>
          <w:tcPr>
            <w:tcW w:w="5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中国音乐学院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中外法学</w:t>
            </w:r>
          </w:p>
        </w:tc>
        <w:tc>
          <w:tcPr>
            <w:tcW w:w="5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自然辩证法研究</w:t>
            </w:r>
          </w:p>
        </w:tc>
        <w:tc>
          <w:tcPr>
            <w:tcW w:w="5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中国自然辩证法研究会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自然资源学报</w:t>
            </w:r>
          </w:p>
        </w:tc>
        <w:tc>
          <w:tcPr>
            <w:tcW w:w="5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中国科学技术协会主管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中国自然资源学会和中国科学院地理科学与资源研究所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《光明日报》理论版文章（2000字以上）</w:t>
            </w:r>
          </w:p>
        </w:tc>
        <w:tc>
          <w:tcPr>
            <w:tcW w:w="5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光明日报报业集团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《经济日报》理论版文章（2000字以上）</w:t>
            </w:r>
          </w:p>
        </w:tc>
        <w:tc>
          <w:tcPr>
            <w:tcW w:w="5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经济日报报业集团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《人民日报》理论版文章（2000字以上）</w:t>
            </w:r>
          </w:p>
        </w:tc>
        <w:tc>
          <w:tcPr>
            <w:tcW w:w="5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人民日报社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  <w:sectPr>
          <w:pgSz w:w="11906" w:h="16839"/>
          <w:pgMar w:top="1431" w:right="957" w:bottom="1850" w:left="1568" w:header="0" w:footer="1566" w:gutter="0"/>
          <w:cols w:space="720" w:num="1"/>
        </w:sect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100" w:line="240" w:lineRule="auto"/>
        <w:ind w:left="0" w:leftChars="0" w:firstLine="0" w:firstLineChars="0"/>
        <w:textAlignment w:val="auto"/>
        <w:outlineLvl w:val="9"/>
        <w:rPr>
          <w:rStyle w:val="20"/>
          <w:rFonts w:hint="default" w:ascii="Times New Roman" w:hAnsi="Times New Roman" w:cs="Times New Roman"/>
          <w:b/>
          <w:sz w:val="28"/>
          <w:szCs w:val="20"/>
          <w:lang w:val="en-US" w:eastAsia="zh-CN"/>
        </w:rPr>
      </w:pPr>
      <w:bookmarkStart w:id="7" w:name="_Toc14341"/>
      <w:r>
        <w:rPr>
          <w:rStyle w:val="20"/>
          <w:rFonts w:hint="default" w:ascii="Times New Roman" w:hAnsi="Times New Roman" w:cs="Times New Roman"/>
          <w:b/>
          <w:sz w:val="28"/>
          <w:szCs w:val="20"/>
          <w:lang w:val="en-US" w:eastAsia="zh-CN"/>
        </w:rPr>
        <w:t>国内重点期刊目录</w:t>
      </w:r>
    </w:p>
    <w:bookmarkEnd w:id="7"/>
    <w:tbl>
      <w:tblPr>
        <w:tblStyle w:val="14"/>
        <w:tblW w:w="9945" w:type="dxa"/>
        <w:tblInd w:w="-28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4065"/>
        <w:gridCol w:w="51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780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</w:rPr>
              <w:t>序号</w:t>
            </w:r>
          </w:p>
        </w:tc>
        <w:tc>
          <w:tcPr>
            <w:tcW w:w="4065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</w:rPr>
              <w:t>刊名</w:t>
            </w:r>
          </w:p>
        </w:tc>
        <w:tc>
          <w:tcPr>
            <w:tcW w:w="5100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</w:rPr>
              <w:t>主办单位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北京体育大学学报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北京体育大学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北京舞蹈学院学报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北京舞蹈学院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产业经济研究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南京财经大学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当代世界与社会主义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中共中央编译局马克思主义研究部等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当代外国文学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南京大学外国文学研究所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当代语言学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中国社会科学院语言研究所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当代作家评论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辽宁省作家协会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道德与文明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中国伦理学会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天津社会科学院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法律科学（西北政法大学学报）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西北政法大学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法商研究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中南财经政法大学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法学家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法学评论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高等工程教育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华中科技大学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中国工程院教育委员会等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公共行政评论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广东人民出版社有限公司等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管理工程学报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哈尔滨工业大学管理学院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管理学报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华中科技大学主办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清华大学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西安交通大学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浙江大学等34所高校联办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国际金融研究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中国国际金融学会等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国际问题研究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中国国际问题研究院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国际新闻界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红旗文稿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求是杂志社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45"/>
                <w:kern w:val="0"/>
                <w:sz w:val="28"/>
                <w:szCs w:val="28"/>
                <w:u w:val="none"/>
                <w:lang w:val="en-US" w:eastAsia="zh-CN" w:bidi="ar"/>
              </w:rPr>
              <w:t>华中师范大学学报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45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45"/>
                <w:kern w:val="0"/>
                <w:sz w:val="28"/>
                <w:szCs w:val="28"/>
                <w:u w:val="none"/>
                <w:lang w:val="en-US" w:eastAsia="zh-CN" w:bidi="ar"/>
              </w:rPr>
              <w:t>人文社会科学版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45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华中师范大学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江海学刊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江苏省社会科学院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教育发展研究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上海市教育科学研究院等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近代史研究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中国社会科学院近代史研究所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经济地理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中国地理学会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湖南省经济地理研究所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中国社会科学院工业经济研究所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经济科学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经济评论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经济社会体制比较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中共中央编译局当代马克思主义研究所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开放时代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广州市社会科学院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伦理学研究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湖南师范大学伦理学研究所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旅游学刊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北京联合大学旅游学院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南京大学学报（哲学、人文科学、社会科学）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南京社会科学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南京市社会科学界联合会等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南京艺术学院学报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美术与设计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南京艺术学院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南开经济研究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南开大学经济学院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清华大学教育研究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清华大学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清华法学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清华大学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情报学报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中国科学技术情报学会等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社会科学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上海社会科学院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社会科学研究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四川省社会科学院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史学月刊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河南省历史学会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世界宗教文化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中国社会科学院世界宗教研究所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探索与争鸣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上海市社会科学界联合会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体育学刊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华南理工大学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华南师范大学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天津社会科学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天津社会科学院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文学遗产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中国社会科学院文学研究所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文艺理论研究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中国文艺理论学会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华东师范大学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武汉大学学报（哲学社会科学版）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现代法学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西南政法大学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现代外语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广东外语外贸大学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心理科学进展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中国科学院心理研究所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学术月刊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上海市社会科学界联合会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艺术设计研究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北京服装学院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语言研究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华中科技大学中国语言研究所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哲学动态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中国社会科学院哲学研究所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浙江大学学报（人文社会科学版）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政法论坛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中国政法大学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中国知识产权研究会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中共党史研究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中共中央党史和文献研究院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28"/>
                <w:kern w:val="0"/>
                <w:sz w:val="28"/>
                <w:szCs w:val="28"/>
                <w:u w:val="none"/>
                <w:lang w:val="en-US" w:eastAsia="zh-CN" w:bidi="ar"/>
              </w:rPr>
              <w:t>中共中央党校（国家行政学院）学报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中共中央党校（国家行政学院）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中国翻译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中国外文局对外传播研究中心等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中国高教研究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中国高等教育学会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中国科技期刊研究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中国科学院自然科学期刊编辑研究会等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中国人口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中国可持续发展研究会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中国史研究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中国社会科学院历史研究所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中国图书馆学报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中国图书馆学会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国家图书馆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中国土地科学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中国土地学会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中国土地勘测规划院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中国音乐学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中国艺术研究院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装饰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清华大学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资源科学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中国科学院地理科学与资源研究所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lang w:val="en-US" w:eastAsia="zh-CN" w:bidi="ar-SA"/>
              </w:rPr>
              <w:t>74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《学习时报》理论性文章（2000字以上）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中共中央党校</w:t>
            </w:r>
          </w:p>
        </w:tc>
      </w:tr>
    </w:tbl>
    <w:p>
      <w:pPr>
        <w:rPr>
          <w:rFonts w:hint="default" w:ascii="Times New Roman" w:hAnsi="Times New Roman" w:cs="Times New Roman"/>
        </w:rPr>
        <w:sectPr>
          <w:footerReference r:id="rId5" w:type="default"/>
          <w:pgSz w:w="11906" w:h="16839"/>
          <w:pgMar w:top="1431" w:right="1099" w:bottom="1850" w:left="1568" w:header="0" w:footer="1568" w:gutter="0"/>
          <w:cols w:space="720" w:num="1"/>
        </w:sect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100" w:line="240" w:lineRule="auto"/>
        <w:ind w:left="0" w:leftChars="0" w:firstLine="0" w:firstLineChars="0"/>
        <w:textAlignment w:val="auto"/>
        <w:outlineLvl w:val="9"/>
        <w:rPr>
          <w:rStyle w:val="20"/>
          <w:rFonts w:hint="default" w:ascii="Times New Roman" w:hAnsi="Times New Roman" w:cs="Times New Roman"/>
          <w:b/>
          <w:sz w:val="28"/>
          <w:szCs w:val="20"/>
          <w:lang w:val="en-US" w:eastAsia="zh-CN"/>
        </w:rPr>
      </w:pPr>
      <w:bookmarkStart w:id="8" w:name="_Toc11204"/>
      <w:r>
        <w:rPr>
          <w:rStyle w:val="20"/>
          <w:rFonts w:hint="default" w:ascii="Times New Roman" w:hAnsi="Times New Roman" w:cs="Times New Roman"/>
          <w:b/>
          <w:sz w:val="28"/>
          <w:szCs w:val="20"/>
          <w:lang w:val="en-US" w:eastAsia="zh-CN"/>
        </w:rPr>
        <w:t>国际重大影响期刊目录</w:t>
      </w:r>
    </w:p>
    <w:bookmarkEnd w:id="8"/>
    <w:tbl>
      <w:tblPr>
        <w:tblStyle w:val="11"/>
        <w:tblW w:w="14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557"/>
        <w:gridCol w:w="1557"/>
        <w:gridCol w:w="1557"/>
        <w:gridCol w:w="1557"/>
        <w:gridCol w:w="1557"/>
        <w:gridCol w:w="1557"/>
        <w:gridCol w:w="1557"/>
        <w:gridCol w:w="1557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经济学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管理学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社会学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心理学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教育学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哲学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历史学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文学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艺术学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Quarterly Journal of Economics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International Journal of information Management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Annual Review of Political Science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Nature Human Behaviour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Computers &amp; Education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American Journal of Bioethics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Journal of Archaeological Research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Science Communication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Frontiers of Architectural Research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American Economic Review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Journal of the Academy of Marketing Science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Annual Review of Sociology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Annual Review of Psychology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Educational Researcher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Ethics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American Antiquity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Journal of Communication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Archnet-IJAR International Journal of Architectural Research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Journal of Public Economics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Academy of Management Review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European Journal of Psychology Applied to Legal Context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Psychological Bulletin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Review of Educational Research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Journal of Business Ethics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Explorations in Economic History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Journal of Computer-Mediated Communication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CoDesign-International Journal of CoCreation in Design and the Arts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Journal of Financial Economics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Journal of</w:t>
            </w: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Management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Policy and Society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Trends in cognitive Sciences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Internet and Higher Education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Journal of Responsible Innovation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Journal of Archaeological Method and Theory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Computer Assisted Language Learning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19"/>
                <w:szCs w:val="19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Journal of Music Theory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Global Food Security-Agriculture Policy Economics and Environment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Business Strategy and the Environment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Technology in Society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American Psychologist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International Journal of Educational Technology in Higher Education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Philosophical Review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Economic History Review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Communication Research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vertAlign w:val="baseline"/>
                <w:lang w:val="en-US" w:eastAsia="zh-CN"/>
              </w:rPr>
              <w:t>British Journal of Aesthetics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6839" w:h="11906" w:orient="landscape"/>
      <w:pgMar w:top="1568" w:right="1431" w:bottom="1099" w:left="1850" w:header="0" w:footer="156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D7440D-84FF-4717-85C6-6669F2BBF8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8A3EF2C-CBE3-4976-900E-2E8C58175BC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05EBEA9-1226-48D1-B918-12C0EDBE120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72D24AC2-E271-41B3-A2FE-859ABC403B2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65929CAB-1C55-4577-9EEC-0206090BA02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45F530C8-C13F-49C6-B34E-82C086370C8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393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CFDADA"/>
    <w:multiLevelType w:val="singleLevel"/>
    <w:tmpl w:val="27CFDADA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47B67002"/>
    <w:multiLevelType w:val="singleLevel"/>
    <w:tmpl w:val="47B67002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isplayBackgroundShape w:val="1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2F4008"/>
    <w:rsid w:val="00001700"/>
    <w:rsid w:val="00025998"/>
    <w:rsid w:val="0003545B"/>
    <w:rsid w:val="00052B33"/>
    <w:rsid w:val="000724C3"/>
    <w:rsid w:val="000768D3"/>
    <w:rsid w:val="000D743A"/>
    <w:rsid w:val="00106481"/>
    <w:rsid w:val="00115FF1"/>
    <w:rsid w:val="0012139A"/>
    <w:rsid w:val="00144BD0"/>
    <w:rsid w:val="00180517"/>
    <w:rsid w:val="001D72CE"/>
    <w:rsid w:val="002104DA"/>
    <w:rsid w:val="00225F1B"/>
    <w:rsid w:val="00234C82"/>
    <w:rsid w:val="00241FF3"/>
    <w:rsid w:val="002817B6"/>
    <w:rsid w:val="002F1F19"/>
    <w:rsid w:val="002F4008"/>
    <w:rsid w:val="003000DD"/>
    <w:rsid w:val="00312EA6"/>
    <w:rsid w:val="0033163F"/>
    <w:rsid w:val="00354A32"/>
    <w:rsid w:val="00364EC9"/>
    <w:rsid w:val="003865BC"/>
    <w:rsid w:val="003A4205"/>
    <w:rsid w:val="003B06ED"/>
    <w:rsid w:val="003F0B02"/>
    <w:rsid w:val="00422444"/>
    <w:rsid w:val="004445FE"/>
    <w:rsid w:val="00486FA8"/>
    <w:rsid w:val="004A41D3"/>
    <w:rsid w:val="004E55F5"/>
    <w:rsid w:val="00571D07"/>
    <w:rsid w:val="00582DAB"/>
    <w:rsid w:val="00596F11"/>
    <w:rsid w:val="005F0221"/>
    <w:rsid w:val="00623DC2"/>
    <w:rsid w:val="00635157"/>
    <w:rsid w:val="006448F2"/>
    <w:rsid w:val="006467FA"/>
    <w:rsid w:val="00646E4E"/>
    <w:rsid w:val="00672948"/>
    <w:rsid w:val="00690778"/>
    <w:rsid w:val="006D401C"/>
    <w:rsid w:val="006F5061"/>
    <w:rsid w:val="006F633A"/>
    <w:rsid w:val="00701F17"/>
    <w:rsid w:val="00782BEA"/>
    <w:rsid w:val="00797B0E"/>
    <w:rsid w:val="007A6B60"/>
    <w:rsid w:val="00807BF3"/>
    <w:rsid w:val="00815A11"/>
    <w:rsid w:val="0082299E"/>
    <w:rsid w:val="008328D0"/>
    <w:rsid w:val="00832B2E"/>
    <w:rsid w:val="00835F04"/>
    <w:rsid w:val="00844DDB"/>
    <w:rsid w:val="0085489C"/>
    <w:rsid w:val="008648D6"/>
    <w:rsid w:val="00911A77"/>
    <w:rsid w:val="009137D6"/>
    <w:rsid w:val="00921CE6"/>
    <w:rsid w:val="00930AD5"/>
    <w:rsid w:val="0093734A"/>
    <w:rsid w:val="00943445"/>
    <w:rsid w:val="009642D4"/>
    <w:rsid w:val="009728AE"/>
    <w:rsid w:val="009B04B7"/>
    <w:rsid w:val="009B5B7F"/>
    <w:rsid w:val="009B7A35"/>
    <w:rsid w:val="009F1F30"/>
    <w:rsid w:val="00A66A37"/>
    <w:rsid w:val="00A670B9"/>
    <w:rsid w:val="00A81A9B"/>
    <w:rsid w:val="00AC52B4"/>
    <w:rsid w:val="00AD4CF3"/>
    <w:rsid w:val="00AE4404"/>
    <w:rsid w:val="00AF3A41"/>
    <w:rsid w:val="00B1563B"/>
    <w:rsid w:val="00B436EB"/>
    <w:rsid w:val="00B62EEA"/>
    <w:rsid w:val="00B7775F"/>
    <w:rsid w:val="00C44891"/>
    <w:rsid w:val="00C55622"/>
    <w:rsid w:val="00CB791B"/>
    <w:rsid w:val="00CC2A89"/>
    <w:rsid w:val="00CE15F6"/>
    <w:rsid w:val="00CF6099"/>
    <w:rsid w:val="00D021A4"/>
    <w:rsid w:val="00D94603"/>
    <w:rsid w:val="00D96E55"/>
    <w:rsid w:val="00DC4D04"/>
    <w:rsid w:val="00DC7E87"/>
    <w:rsid w:val="00DF7273"/>
    <w:rsid w:val="00E20637"/>
    <w:rsid w:val="00E34359"/>
    <w:rsid w:val="00E36A9E"/>
    <w:rsid w:val="00E37ACC"/>
    <w:rsid w:val="00EA70F2"/>
    <w:rsid w:val="00EC2FBD"/>
    <w:rsid w:val="00ED22FE"/>
    <w:rsid w:val="00EF1D34"/>
    <w:rsid w:val="00F14CBB"/>
    <w:rsid w:val="00F42B84"/>
    <w:rsid w:val="00F828FA"/>
    <w:rsid w:val="00FC70D0"/>
    <w:rsid w:val="00FF40A1"/>
    <w:rsid w:val="00FF7E9A"/>
    <w:rsid w:val="066B2241"/>
    <w:rsid w:val="068E4360"/>
    <w:rsid w:val="079C4214"/>
    <w:rsid w:val="08F95D33"/>
    <w:rsid w:val="09D9552D"/>
    <w:rsid w:val="0C495590"/>
    <w:rsid w:val="0F5A7DC0"/>
    <w:rsid w:val="119277AC"/>
    <w:rsid w:val="12192A7F"/>
    <w:rsid w:val="127823E3"/>
    <w:rsid w:val="1658246F"/>
    <w:rsid w:val="16713DD9"/>
    <w:rsid w:val="17361F89"/>
    <w:rsid w:val="193E7D91"/>
    <w:rsid w:val="19AA36E2"/>
    <w:rsid w:val="1A3E366C"/>
    <w:rsid w:val="1B3C6D76"/>
    <w:rsid w:val="1C6F6FCC"/>
    <w:rsid w:val="1D884B9A"/>
    <w:rsid w:val="1DBC58B3"/>
    <w:rsid w:val="21B16B99"/>
    <w:rsid w:val="21EA6793"/>
    <w:rsid w:val="221159A8"/>
    <w:rsid w:val="24130DC5"/>
    <w:rsid w:val="26777A3F"/>
    <w:rsid w:val="29E63E01"/>
    <w:rsid w:val="2B3C521A"/>
    <w:rsid w:val="2C9103CD"/>
    <w:rsid w:val="2CE274D9"/>
    <w:rsid w:val="2F4311CC"/>
    <w:rsid w:val="308E31D2"/>
    <w:rsid w:val="30B81C92"/>
    <w:rsid w:val="3155215F"/>
    <w:rsid w:val="3410341D"/>
    <w:rsid w:val="348A70F1"/>
    <w:rsid w:val="35784CFD"/>
    <w:rsid w:val="35857BC6"/>
    <w:rsid w:val="37DF17C6"/>
    <w:rsid w:val="3939677E"/>
    <w:rsid w:val="39403E2F"/>
    <w:rsid w:val="396159B3"/>
    <w:rsid w:val="399750DE"/>
    <w:rsid w:val="3A064F18"/>
    <w:rsid w:val="3B0E2921"/>
    <w:rsid w:val="3E100543"/>
    <w:rsid w:val="3E7A4D9D"/>
    <w:rsid w:val="3FBC414D"/>
    <w:rsid w:val="40024D76"/>
    <w:rsid w:val="41D60F7E"/>
    <w:rsid w:val="43484C07"/>
    <w:rsid w:val="44D219D2"/>
    <w:rsid w:val="467F275B"/>
    <w:rsid w:val="473175A5"/>
    <w:rsid w:val="478A2672"/>
    <w:rsid w:val="486B42DC"/>
    <w:rsid w:val="48B45AA7"/>
    <w:rsid w:val="4E677308"/>
    <w:rsid w:val="4E9E4ABB"/>
    <w:rsid w:val="4EBE2AF4"/>
    <w:rsid w:val="50D30BB1"/>
    <w:rsid w:val="519F5BD2"/>
    <w:rsid w:val="51C47ACD"/>
    <w:rsid w:val="52C40978"/>
    <w:rsid w:val="5579025B"/>
    <w:rsid w:val="56A06450"/>
    <w:rsid w:val="5A183238"/>
    <w:rsid w:val="5B2D76D3"/>
    <w:rsid w:val="5E0061B5"/>
    <w:rsid w:val="5F0A63D2"/>
    <w:rsid w:val="5FBB78B1"/>
    <w:rsid w:val="5FF86BF2"/>
    <w:rsid w:val="6459372B"/>
    <w:rsid w:val="64A42F0E"/>
    <w:rsid w:val="65905D2A"/>
    <w:rsid w:val="65DB4536"/>
    <w:rsid w:val="66233B00"/>
    <w:rsid w:val="67DA50AD"/>
    <w:rsid w:val="68C6580E"/>
    <w:rsid w:val="69F04FE9"/>
    <w:rsid w:val="6A0F3280"/>
    <w:rsid w:val="6AAE67A8"/>
    <w:rsid w:val="6C1A1509"/>
    <w:rsid w:val="6CC04814"/>
    <w:rsid w:val="72A964D8"/>
    <w:rsid w:val="73311C88"/>
    <w:rsid w:val="74021C58"/>
    <w:rsid w:val="75A71F79"/>
    <w:rsid w:val="77C11B61"/>
    <w:rsid w:val="79E32CB8"/>
    <w:rsid w:val="7BF4750F"/>
    <w:rsid w:val="7F7E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3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0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qFormat/>
    <w:uiPriority w:val="0"/>
  </w:style>
  <w:style w:type="paragraph" w:styleId="9">
    <w:name w:val="toc 2"/>
    <w:basedOn w:val="1"/>
    <w:next w:val="1"/>
    <w:autoRedefine/>
    <w:qFormat/>
    <w:uiPriority w:val="0"/>
    <w:pPr>
      <w:ind w:left="420" w:leftChars="200"/>
    </w:pPr>
  </w:style>
  <w:style w:type="table" w:styleId="11">
    <w:name w:val="Table Grid"/>
    <w:basedOn w:val="10"/>
    <w:autoRedefine/>
    <w:semiHidden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autoRedefine/>
    <w:qFormat/>
    <w:uiPriority w:val="0"/>
    <w:rPr>
      <w:color w:val="0000FF"/>
      <w:u w:val="single"/>
    </w:r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页眉 字符"/>
    <w:basedOn w:val="12"/>
    <w:link w:val="7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6">
    <w:name w:val="页脚 字符"/>
    <w:basedOn w:val="12"/>
    <w:link w:val="6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7">
    <w:name w:val="批注框文本 字符"/>
    <w:basedOn w:val="12"/>
    <w:link w:val="5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8">
    <w:name w:val="font21"/>
    <w:basedOn w:val="12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9">
    <w:name w:val="font11"/>
    <w:basedOn w:val="12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0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21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2">
    <w:name w:val="WPSOffice手动目录 2"/>
    <w:autoRedefine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9E4D2E-6BDD-42A8-9D9C-DF986C99F2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20</Pages>
  <Words>5669</Words>
  <Characters>9509</Characters>
  <Lines>44</Lines>
  <Paragraphs>12</Paragraphs>
  <TotalTime>7</TotalTime>
  <ScaleCrop>false</ScaleCrop>
  <LinksUpToDate>false</LinksUpToDate>
  <CharactersWithSpaces>10024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2023-05-17T07:57:00Z</dcterms:created>
  <dc:creator>麻利旺</dc:creator>
  <cp:lastModifiedBy>李昕</cp:lastModifiedBy>
  <cp:lastPrinted>2024-05-08T08:25:00Z</cp:lastPrinted>
  <dcterms:modified xsi:type="dcterms:W3CDTF">2024-05-08T15:58:33Z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2023-03-21T08:39:04Z</vt:filetime>
  </property>
  <property fmtid="{D5CDD505-2E9C-101B-9397-08002B2CF9AE}" pid="4" name="KSOProductBuildVer">
    <vt:lpwstr>2052-12.1.0.16417</vt:lpwstr>
  </property>
  <property fmtid="{D5CDD505-2E9C-101B-9397-08002B2CF9AE}" pid="5" name="ICV">
    <vt:lpwstr>9653BA7328FB41F9B761EAA603661438_13</vt:lpwstr>
  </property>
</Properties>
</file>